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935" w:rsidRPr="003B4935" w:rsidRDefault="003B4935" w:rsidP="001D0BDF">
      <w:pPr>
        <w:spacing w:line="480" w:lineRule="auto"/>
        <w:rPr>
          <w:rFonts w:cs="Times New Roman"/>
          <w:szCs w:val="24"/>
        </w:rPr>
      </w:pPr>
    </w:p>
    <w:p w:rsidR="003B4935" w:rsidRPr="003B4935" w:rsidRDefault="003B4935" w:rsidP="001D0BDF">
      <w:pPr>
        <w:spacing w:line="480" w:lineRule="auto"/>
        <w:rPr>
          <w:rFonts w:cs="Times New Roman"/>
          <w:szCs w:val="24"/>
        </w:rPr>
      </w:pPr>
    </w:p>
    <w:p w:rsidR="003B4935" w:rsidRPr="003B4935" w:rsidRDefault="003B4935" w:rsidP="001D0BDF">
      <w:pPr>
        <w:spacing w:line="480" w:lineRule="auto"/>
        <w:rPr>
          <w:rFonts w:cs="Times New Roman"/>
          <w:szCs w:val="24"/>
        </w:rPr>
      </w:pPr>
    </w:p>
    <w:p w:rsidR="003B4935" w:rsidRPr="003B4935" w:rsidRDefault="003B4935" w:rsidP="001D0BDF">
      <w:pPr>
        <w:spacing w:line="480" w:lineRule="auto"/>
        <w:rPr>
          <w:rFonts w:cs="Times New Roman"/>
          <w:szCs w:val="24"/>
        </w:rPr>
      </w:pPr>
    </w:p>
    <w:p w:rsidR="003B4935" w:rsidRDefault="003B4935" w:rsidP="001D0BDF">
      <w:pPr>
        <w:spacing w:line="480" w:lineRule="auto"/>
        <w:rPr>
          <w:rFonts w:cs="Times New Roman"/>
          <w:szCs w:val="24"/>
        </w:rPr>
      </w:pPr>
    </w:p>
    <w:p w:rsidR="003B4935" w:rsidRPr="003B4935" w:rsidRDefault="003B4935" w:rsidP="001D0BDF">
      <w:pPr>
        <w:spacing w:line="480" w:lineRule="auto"/>
        <w:rPr>
          <w:rFonts w:cs="Times New Roman"/>
          <w:szCs w:val="24"/>
        </w:rPr>
      </w:pPr>
    </w:p>
    <w:p w:rsidR="003B4935" w:rsidRPr="003B4935" w:rsidRDefault="003B4935" w:rsidP="001D0BDF">
      <w:pPr>
        <w:spacing w:line="480" w:lineRule="auto"/>
        <w:rPr>
          <w:rFonts w:cs="Times New Roman"/>
          <w:szCs w:val="24"/>
        </w:rPr>
      </w:pPr>
    </w:p>
    <w:p w:rsidR="003B4935" w:rsidRPr="003B4935" w:rsidRDefault="003B4935" w:rsidP="001D0BDF">
      <w:pPr>
        <w:pStyle w:val="NoSpacing"/>
        <w:spacing w:line="480" w:lineRule="auto"/>
        <w:rPr>
          <w:rFonts w:cs="Times New Roman"/>
          <w:szCs w:val="24"/>
        </w:rPr>
      </w:pPr>
    </w:p>
    <w:p w:rsidR="003B4935" w:rsidRPr="003B4935" w:rsidRDefault="003B4935" w:rsidP="001D0BDF">
      <w:pPr>
        <w:pStyle w:val="NoSpacing"/>
        <w:spacing w:line="480" w:lineRule="auto"/>
        <w:jc w:val="center"/>
        <w:rPr>
          <w:rFonts w:cs="Times New Roman"/>
          <w:color w:val="1B1B1B"/>
          <w:szCs w:val="24"/>
          <w:shd w:val="clear" w:color="auto" w:fill="FFFFFF"/>
        </w:rPr>
      </w:pPr>
      <w:r w:rsidRPr="003B4935">
        <w:rPr>
          <w:rFonts w:cs="Times New Roman"/>
          <w:color w:val="1B1B1B"/>
          <w:szCs w:val="24"/>
          <w:shd w:val="clear" w:color="auto" w:fill="FFFFFF"/>
        </w:rPr>
        <w:t>Building Global Strategic Alliances and Coalitions for Foreign Investment Opportunities”</w:t>
      </w:r>
    </w:p>
    <w:p w:rsidR="00460481" w:rsidRPr="003B4935" w:rsidRDefault="00460481" w:rsidP="001D0BDF">
      <w:pPr>
        <w:pStyle w:val="NoSpacing"/>
        <w:spacing w:line="480" w:lineRule="auto"/>
        <w:jc w:val="center"/>
        <w:rPr>
          <w:rFonts w:cs="Times New Roman"/>
          <w:szCs w:val="24"/>
        </w:rPr>
      </w:pPr>
      <w:r w:rsidRPr="003B4935">
        <w:rPr>
          <w:rFonts w:cs="Times New Roman"/>
          <w:szCs w:val="24"/>
        </w:rPr>
        <w:t>Name</w:t>
      </w:r>
    </w:p>
    <w:p w:rsidR="00460481" w:rsidRPr="003B4935" w:rsidRDefault="00460481" w:rsidP="001D0BDF">
      <w:pPr>
        <w:pStyle w:val="NoSpacing"/>
        <w:spacing w:line="480" w:lineRule="auto"/>
        <w:jc w:val="center"/>
        <w:rPr>
          <w:rFonts w:cs="Times New Roman"/>
          <w:szCs w:val="24"/>
        </w:rPr>
      </w:pPr>
      <w:r w:rsidRPr="003B4935">
        <w:rPr>
          <w:rFonts w:cs="Times New Roman"/>
          <w:szCs w:val="24"/>
        </w:rPr>
        <w:t>Instructor</w:t>
      </w:r>
    </w:p>
    <w:p w:rsidR="00460481" w:rsidRPr="003B4935" w:rsidRDefault="00460481" w:rsidP="001D0BDF">
      <w:pPr>
        <w:pStyle w:val="NoSpacing"/>
        <w:spacing w:line="480" w:lineRule="auto"/>
        <w:jc w:val="center"/>
        <w:rPr>
          <w:rFonts w:cs="Times New Roman"/>
          <w:szCs w:val="24"/>
        </w:rPr>
      </w:pPr>
      <w:r w:rsidRPr="003B4935">
        <w:rPr>
          <w:rFonts w:cs="Times New Roman"/>
          <w:szCs w:val="24"/>
        </w:rPr>
        <w:t>Course</w:t>
      </w:r>
    </w:p>
    <w:p w:rsidR="00460481" w:rsidRPr="003B4935" w:rsidRDefault="00460481" w:rsidP="001D0BDF">
      <w:pPr>
        <w:pStyle w:val="NoSpacing"/>
        <w:spacing w:line="480" w:lineRule="auto"/>
        <w:jc w:val="center"/>
        <w:rPr>
          <w:rFonts w:cs="Times New Roman"/>
          <w:szCs w:val="24"/>
        </w:rPr>
      </w:pPr>
      <w:r w:rsidRPr="003B4935">
        <w:rPr>
          <w:rFonts w:cs="Times New Roman"/>
          <w:szCs w:val="24"/>
        </w:rPr>
        <w:t>Date</w:t>
      </w:r>
    </w:p>
    <w:p w:rsidR="002713C1" w:rsidRPr="003B4935" w:rsidRDefault="002713C1" w:rsidP="001D0BDF">
      <w:pPr>
        <w:spacing w:line="480" w:lineRule="auto"/>
        <w:rPr>
          <w:rFonts w:cs="Times New Roman"/>
          <w:szCs w:val="24"/>
        </w:rPr>
      </w:pPr>
      <w:r w:rsidRPr="003B4935">
        <w:rPr>
          <w:rFonts w:cs="Times New Roman"/>
          <w:szCs w:val="24"/>
        </w:rPr>
        <w:br w:type="page"/>
      </w:r>
    </w:p>
    <w:p w:rsidR="00460481" w:rsidRPr="003B4935" w:rsidRDefault="00460481" w:rsidP="001D0BDF">
      <w:pPr>
        <w:spacing w:line="480" w:lineRule="auto"/>
        <w:ind w:firstLine="720"/>
        <w:rPr>
          <w:rFonts w:cs="Times New Roman"/>
          <w:szCs w:val="24"/>
        </w:rPr>
      </w:pPr>
      <w:r w:rsidRPr="003B4935">
        <w:rPr>
          <w:rFonts w:cs="Times New Roman"/>
          <w:szCs w:val="24"/>
        </w:rPr>
        <w:lastRenderedPageBreak/>
        <w:t>An alliance is a joint venture that seeks to exploit businesses opportunities available in an international market. It is a technique an entrepreneur employs to bypass trade restrictions, explore new technologies, and also establish a broader market. To ensure that the alliance attains adequate power to compete in the global market, it is essential to follow a systematic procedure when formulating it. Below are various stages that should be developed to ensure success in the market</w:t>
      </w:r>
      <w:r w:rsidR="00C90F70" w:rsidRPr="003B4935">
        <w:rPr>
          <w:rFonts w:cs="Times New Roman"/>
          <w:szCs w:val="24"/>
        </w:rPr>
        <w:t xml:space="preserve"> (</w:t>
      </w:r>
      <w:proofErr w:type="spellStart"/>
      <w:r w:rsidR="00C90F70" w:rsidRPr="003B4935">
        <w:rPr>
          <w:rFonts w:cs="Times New Roman"/>
          <w:szCs w:val="24"/>
        </w:rPr>
        <w:t>Jakada</w:t>
      </w:r>
      <w:proofErr w:type="spellEnd"/>
      <w:r w:rsidR="00C90F70" w:rsidRPr="003B4935">
        <w:rPr>
          <w:rFonts w:cs="Times New Roman"/>
          <w:szCs w:val="24"/>
        </w:rPr>
        <w:t>, 2014).</w:t>
      </w:r>
    </w:p>
    <w:p w:rsidR="00460481" w:rsidRPr="003B4935" w:rsidRDefault="00460481" w:rsidP="001D0BDF">
      <w:pPr>
        <w:spacing w:line="480" w:lineRule="auto"/>
        <w:ind w:firstLine="720"/>
        <w:rPr>
          <w:rFonts w:cs="Times New Roman"/>
          <w:szCs w:val="24"/>
        </w:rPr>
      </w:pPr>
      <w:r w:rsidRPr="003B4935">
        <w:rPr>
          <w:rFonts w:cs="Times New Roman"/>
          <w:szCs w:val="24"/>
        </w:rPr>
        <w:t>Partner selection:  in business selecting the best partner to venture into the business with is the most challenging step. When allying, it is</w:t>
      </w:r>
      <w:r w:rsidR="004D6FDE">
        <w:rPr>
          <w:rFonts w:cs="Times New Roman"/>
          <w:szCs w:val="24"/>
        </w:rPr>
        <w:t xml:space="preserve"> essential to conduct a</w:t>
      </w:r>
      <w:r w:rsidRPr="003B4935">
        <w:rPr>
          <w:rFonts w:cs="Times New Roman"/>
          <w:szCs w:val="24"/>
        </w:rPr>
        <w:t xml:space="preserve"> thorough analyses of all potential partners and </w:t>
      </w:r>
      <w:r w:rsidR="00997D0A" w:rsidRPr="003B4935">
        <w:rPr>
          <w:rFonts w:cs="Times New Roman"/>
          <w:szCs w:val="24"/>
        </w:rPr>
        <w:t>makes</w:t>
      </w:r>
      <w:r w:rsidRPr="003B4935">
        <w:rPr>
          <w:rFonts w:cs="Times New Roman"/>
          <w:szCs w:val="24"/>
        </w:rPr>
        <w:t xml:space="preserve"> a comprehensive decision on who to work with. A mistake done at this stage is transferred to all subsequen</w:t>
      </w:r>
      <w:bookmarkStart w:id="0" w:name="_GoBack"/>
      <w:bookmarkEnd w:id="0"/>
      <w:r w:rsidRPr="003B4935">
        <w:rPr>
          <w:rFonts w:cs="Times New Roman"/>
          <w:szCs w:val="24"/>
        </w:rPr>
        <w:t>t levels hindering the achievements of predetermined goals. When selecting partner factors such as reputations of the partner, work experience, reliability in terms of trustworthiness, capabilities and possible benefits he would bring into the business are established to make informed decisions.</w:t>
      </w:r>
    </w:p>
    <w:p w:rsidR="00460481" w:rsidRPr="003B4935" w:rsidRDefault="00460481" w:rsidP="001D0BDF">
      <w:pPr>
        <w:spacing w:line="480" w:lineRule="auto"/>
        <w:ind w:firstLine="720"/>
        <w:rPr>
          <w:rFonts w:cs="Times New Roman"/>
          <w:szCs w:val="24"/>
        </w:rPr>
      </w:pPr>
      <w:r w:rsidRPr="003B4935">
        <w:rPr>
          <w:rFonts w:cs="Times New Roman"/>
          <w:szCs w:val="24"/>
        </w:rPr>
        <w:t>Structuring/Negotiation of the best mode of governance: once the partners are identified and make an agreement to work as a team structuring the management of the venture is designed.  Partners settle together, and duties and responsibilities are carefully assigned to members to enhance collaboration towards achieving strategic goals. The stage involves defining the scope of operations, that is, the number of functional areas to co</w:t>
      </w:r>
      <w:r w:rsidR="004D6FDE">
        <w:rPr>
          <w:rFonts w:cs="Times New Roman"/>
          <w:szCs w:val="24"/>
        </w:rPr>
        <w:t xml:space="preserve">ncentrate on such as marketing </w:t>
      </w:r>
      <w:r w:rsidRPr="003B4935">
        <w:rPr>
          <w:rFonts w:cs="Times New Roman"/>
          <w:szCs w:val="24"/>
        </w:rPr>
        <w:t>and R&amp;D. Generally, the scene is all about the division of labor to ensure partners are performing functions proportionate to their contribution and abilities.</w:t>
      </w:r>
    </w:p>
    <w:p w:rsidR="00460481" w:rsidRPr="003B4935" w:rsidRDefault="00460481" w:rsidP="001D0BDF">
      <w:pPr>
        <w:spacing w:line="480" w:lineRule="auto"/>
        <w:rPr>
          <w:rFonts w:cs="Times New Roman"/>
          <w:szCs w:val="24"/>
        </w:rPr>
      </w:pPr>
      <w:r w:rsidRPr="003B4935">
        <w:rPr>
          <w:rFonts w:cs="Times New Roman"/>
          <w:szCs w:val="24"/>
        </w:rPr>
        <w:t xml:space="preserve">Implementation stage: this is the most significant stage that determines the success of the alliance formed. Partners pull resources together and focus on actualizing their agreement. More actions </w:t>
      </w:r>
      <w:r w:rsidRPr="003B4935">
        <w:rPr>
          <w:rFonts w:cs="Times New Roman"/>
          <w:szCs w:val="24"/>
        </w:rPr>
        <w:lastRenderedPageBreak/>
        <w:t>taken in this stage intend to stabilize the business by addressing risks and uncertainties experienced in the venture. Performance and relational risk are key uncertainties the partners purpose to eliminate to ensure that the resulting alliance thrives in the competitive international market. To attain productive inter-partner relationships, members should establish, develop, maintain and optimize and reciprocate relationships shared collaboratively.</w:t>
      </w:r>
    </w:p>
    <w:p w:rsidR="00460481" w:rsidRPr="003B4935" w:rsidRDefault="00460481" w:rsidP="001D0BDF">
      <w:pPr>
        <w:spacing w:line="480" w:lineRule="auto"/>
        <w:rPr>
          <w:rFonts w:cs="Times New Roman"/>
          <w:szCs w:val="24"/>
        </w:rPr>
      </w:pPr>
      <w:r w:rsidRPr="003B4935">
        <w:rPr>
          <w:rFonts w:cs="Times New Roman"/>
          <w:szCs w:val="24"/>
        </w:rPr>
        <w:t>Lastly, performance evaluation: after implementing the alliance, there is a grace period agreed upon for the business to adopt the market environment after which evaluation begins. The performances of the company are measured systematically by identifying indicators to show how great objectives are being achieved. If indicators show positive growth, partners commit themselves and offer more resources to support the venture. In contrast, if indicators show that business is suffering from losses partners withdraw their funds and reconsider venturing into another more profitable business.</w:t>
      </w:r>
    </w:p>
    <w:p w:rsidR="00460481" w:rsidRPr="003B4935" w:rsidRDefault="00460481" w:rsidP="001D0BDF">
      <w:pPr>
        <w:spacing w:line="480" w:lineRule="auto"/>
        <w:ind w:firstLine="720"/>
        <w:rPr>
          <w:rFonts w:cs="Times New Roman"/>
          <w:szCs w:val="24"/>
        </w:rPr>
      </w:pPr>
      <w:r w:rsidRPr="003B4935">
        <w:rPr>
          <w:rFonts w:cs="Times New Roman"/>
          <w:szCs w:val="24"/>
        </w:rPr>
        <w:t>When forming an alliance, there are numerous challenges encountered that may hinder its success: one, compromise: where a partner takes long to agree on the general direction of the proposed merger. Second</w:t>
      </w:r>
      <w:r w:rsidR="001D0BDF">
        <w:rPr>
          <w:rFonts w:cs="Times New Roman"/>
          <w:szCs w:val="24"/>
        </w:rPr>
        <w:t>ly</w:t>
      </w:r>
      <w:r w:rsidRPr="003B4935">
        <w:rPr>
          <w:rFonts w:cs="Times New Roman"/>
          <w:szCs w:val="24"/>
        </w:rPr>
        <w:t>, the transactions are costly leaving little resources to invest when consensus is reached. Third</w:t>
      </w:r>
      <w:r w:rsidR="001D0BDF">
        <w:rPr>
          <w:rFonts w:cs="Times New Roman"/>
          <w:szCs w:val="24"/>
        </w:rPr>
        <w:t>ly</w:t>
      </w:r>
      <w:r w:rsidRPr="003B4935">
        <w:rPr>
          <w:rFonts w:cs="Times New Roman"/>
          <w:szCs w:val="24"/>
        </w:rPr>
        <w:t>, crises may arise due to the collision of vision, mission, and objectives. Lastly, delays as partners are adapted to the different pace of operationalizing business processes.</w:t>
      </w:r>
    </w:p>
    <w:p w:rsidR="00182842" w:rsidRPr="003B4935" w:rsidRDefault="00460481" w:rsidP="001D0BDF">
      <w:pPr>
        <w:spacing w:line="480" w:lineRule="auto"/>
        <w:ind w:firstLine="720"/>
        <w:rPr>
          <w:rFonts w:cs="Times New Roman"/>
          <w:szCs w:val="24"/>
        </w:rPr>
      </w:pPr>
      <w:r w:rsidRPr="003B4935">
        <w:rPr>
          <w:rFonts w:cs="Times New Roman"/>
          <w:szCs w:val="24"/>
        </w:rPr>
        <w:t>Global alliances are important business ventures that present many benefits both to partners and the host countries; one, alliance secures a broad market internationally; hence owners can earn profit to sustain the business. Second</w:t>
      </w:r>
      <w:r w:rsidR="001D0BDF">
        <w:rPr>
          <w:rFonts w:cs="Times New Roman"/>
          <w:szCs w:val="24"/>
        </w:rPr>
        <w:t>ly</w:t>
      </w:r>
      <w:r w:rsidRPr="003B4935">
        <w:rPr>
          <w:rFonts w:cs="Times New Roman"/>
          <w:szCs w:val="24"/>
        </w:rPr>
        <w:t xml:space="preserve">, host countries receive a considerable amount of development and make revenue through taxation. The company can bypass trade </w:t>
      </w:r>
      <w:r w:rsidRPr="003B4935">
        <w:rPr>
          <w:rFonts w:cs="Times New Roman"/>
          <w:szCs w:val="24"/>
        </w:rPr>
        <w:lastRenderedPageBreak/>
        <w:t>restrictions set by the host country that seek to reduce infestation of the economy by foreigners. More resources are gathered to take up an opportunity that could be difficult to venture individually.</w:t>
      </w:r>
    </w:p>
    <w:p w:rsidR="00182842" w:rsidRPr="003B4935" w:rsidRDefault="00182842" w:rsidP="001D0BDF">
      <w:pPr>
        <w:spacing w:line="480" w:lineRule="auto"/>
        <w:rPr>
          <w:rFonts w:cs="Times New Roman"/>
          <w:szCs w:val="24"/>
        </w:rPr>
      </w:pPr>
      <w:r w:rsidRPr="003B4935">
        <w:rPr>
          <w:rFonts w:cs="Times New Roman"/>
          <w:szCs w:val="24"/>
        </w:rPr>
        <w:br w:type="page"/>
      </w:r>
    </w:p>
    <w:p w:rsidR="00460481" w:rsidRPr="003B4935" w:rsidRDefault="003B4935" w:rsidP="001D0BDF">
      <w:pPr>
        <w:tabs>
          <w:tab w:val="left" w:pos="1245"/>
          <w:tab w:val="center" w:pos="5040"/>
        </w:tabs>
        <w:spacing w:line="480" w:lineRule="auto"/>
        <w:ind w:firstLine="720"/>
        <w:jc w:val="center"/>
        <w:rPr>
          <w:rFonts w:cs="Times New Roman"/>
          <w:szCs w:val="24"/>
        </w:rPr>
      </w:pPr>
      <w:r>
        <w:rPr>
          <w:rFonts w:cs="Times New Roman"/>
          <w:szCs w:val="24"/>
        </w:rPr>
        <w:lastRenderedPageBreak/>
        <w:t>Reference</w:t>
      </w:r>
    </w:p>
    <w:p w:rsidR="00460481" w:rsidRPr="003B4935" w:rsidRDefault="00182842" w:rsidP="001D0BDF">
      <w:pPr>
        <w:spacing w:line="480" w:lineRule="auto"/>
        <w:rPr>
          <w:rFonts w:cs="Times New Roman"/>
          <w:szCs w:val="24"/>
        </w:rPr>
      </w:pPr>
      <w:proofErr w:type="spellStart"/>
      <w:r w:rsidRPr="003B4935">
        <w:rPr>
          <w:rFonts w:cs="Times New Roman"/>
          <w:szCs w:val="24"/>
        </w:rPr>
        <w:t>Jakada</w:t>
      </w:r>
      <w:proofErr w:type="spellEnd"/>
      <w:r w:rsidRPr="003B4935">
        <w:rPr>
          <w:rFonts w:cs="Times New Roman"/>
          <w:szCs w:val="24"/>
        </w:rPr>
        <w:t>, B. A. (2014). Building Global Strategic Alliances and Coalitions for Foreign Investment Opportunities. </w:t>
      </w:r>
      <w:r w:rsidRPr="003B4935">
        <w:rPr>
          <w:rFonts w:cs="Times New Roman"/>
          <w:i/>
          <w:iCs/>
          <w:szCs w:val="24"/>
        </w:rPr>
        <w:t>International Journal of Global Business</w:t>
      </w:r>
      <w:r w:rsidRPr="003B4935">
        <w:rPr>
          <w:rFonts w:cs="Times New Roman"/>
          <w:szCs w:val="24"/>
        </w:rPr>
        <w:t>, </w:t>
      </w:r>
      <w:r w:rsidRPr="003B4935">
        <w:rPr>
          <w:rFonts w:cs="Times New Roman"/>
          <w:i/>
          <w:iCs/>
          <w:szCs w:val="24"/>
        </w:rPr>
        <w:t>7</w:t>
      </w:r>
      <w:r w:rsidRPr="003B4935">
        <w:rPr>
          <w:rFonts w:cs="Times New Roman"/>
          <w:szCs w:val="24"/>
        </w:rPr>
        <w:t>(1).</w:t>
      </w:r>
    </w:p>
    <w:p w:rsidR="00460481" w:rsidRPr="003B4935" w:rsidRDefault="00460481" w:rsidP="001D0BDF">
      <w:pPr>
        <w:spacing w:line="480" w:lineRule="auto"/>
        <w:rPr>
          <w:rFonts w:cs="Times New Roman"/>
          <w:szCs w:val="24"/>
        </w:rPr>
      </w:pPr>
    </w:p>
    <w:p w:rsidR="00460481" w:rsidRPr="003B4935" w:rsidRDefault="00460481" w:rsidP="001D0BDF">
      <w:pPr>
        <w:spacing w:line="480" w:lineRule="auto"/>
        <w:rPr>
          <w:rFonts w:cs="Times New Roman"/>
          <w:szCs w:val="24"/>
        </w:rPr>
      </w:pPr>
    </w:p>
    <w:p w:rsidR="00460481" w:rsidRPr="003B4935" w:rsidRDefault="00460481" w:rsidP="001D0BDF">
      <w:pPr>
        <w:spacing w:line="480" w:lineRule="auto"/>
        <w:rPr>
          <w:rFonts w:cs="Times New Roman"/>
          <w:szCs w:val="24"/>
        </w:rPr>
      </w:pPr>
    </w:p>
    <w:p w:rsidR="00460481" w:rsidRPr="003B4935" w:rsidRDefault="00460481" w:rsidP="001D0BDF">
      <w:pPr>
        <w:spacing w:line="480" w:lineRule="auto"/>
        <w:rPr>
          <w:rFonts w:cs="Times New Roman"/>
          <w:szCs w:val="24"/>
        </w:rPr>
      </w:pPr>
    </w:p>
    <w:p w:rsidR="00D30D10" w:rsidRPr="003B4935" w:rsidRDefault="00D30D10" w:rsidP="001D0BDF">
      <w:pPr>
        <w:spacing w:line="480" w:lineRule="auto"/>
        <w:rPr>
          <w:rFonts w:cs="Times New Roman"/>
          <w:szCs w:val="24"/>
        </w:rPr>
      </w:pPr>
    </w:p>
    <w:sectPr w:rsidR="00D30D10" w:rsidRPr="003B4935" w:rsidSect="003B49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5A0" w:rsidRDefault="004155A0" w:rsidP="008333E7">
      <w:pPr>
        <w:spacing w:after="0" w:line="240" w:lineRule="auto"/>
      </w:pPr>
      <w:r>
        <w:separator/>
      </w:r>
    </w:p>
  </w:endnote>
  <w:endnote w:type="continuationSeparator" w:id="0">
    <w:p w:rsidR="004155A0" w:rsidRDefault="004155A0" w:rsidP="00833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5A0" w:rsidRDefault="004155A0" w:rsidP="008333E7">
      <w:pPr>
        <w:spacing w:after="0" w:line="240" w:lineRule="auto"/>
      </w:pPr>
      <w:r>
        <w:separator/>
      </w:r>
    </w:p>
  </w:footnote>
  <w:footnote w:type="continuationSeparator" w:id="0">
    <w:p w:rsidR="004155A0" w:rsidRDefault="004155A0" w:rsidP="008333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5718111"/>
      <w:docPartObj>
        <w:docPartGallery w:val="Page Numbers (Top of Page)"/>
        <w:docPartUnique/>
      </w:docPartObj>
    </w:sdtPr>
    <w:sdtEndPr>
      <w:rPr>
        <w:noProof/>
      </w:rPr>
    </w:sdtEndPr>
    <w:sdtContent>
      <w:p w:rsidR="008333E7" w:rsidRDefault="003B4935" w:rsidP="003B4935">
        <w:pPr>
          <w:pStyle w:val="Header"/>
        </w:pPr>
        <w:r>
          <w:t>BUILDING GLOBAL STRATEGIC ALLIANCE</w:t>
        </w:r>
        <w:r>
          <w:tab/>
        </w:r>
        <w:r>
          <w:fldChar w:fldCharType="begin"/>
        </w:r>
        <w:r>
          <w:instrText xml:space="preserve"> PAGE   \* MERGEFORMAT </w:instrText>
        </w:r>
        <w:r>
          <w:fldChar w:fldCharType="separate"/>
        </w:r>
        <w:r w:rsidR="001D0BDF">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3E7" w:rsidRDefault="003B4935" w:rsidP="003B4935">
    <w:pPr>
      <w:pStyle w:val="Header"/>
      <w:jc w:val="right"/>
    </w:pPr>
    <w:r>
      <w:t xml:space="preserve">Running head: BUILDING GLOBAL STRATEGIC ALLIANCE </w:t>
    </w:r>
    <w:r>
      <w:tab/>
      <w:t xml:space="preserve"> </w:t>
    </w:r>
    <w:sdt>
      <w:sdtPr>
        <w:id w:val="3062110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0BDF">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702"/>
    <w:rsid w:val="00063E82"/>
    <w:rsid w:val="000675BF"/>
    <w:rsid w:val="00095679"/>
    <w:rsid w:val="00101DA3"/>
    <w:rsid w:val="00101F18"/>
    <w:rsid w:val="00165B8A"/>
    <w:rsid w:val="00182842"/>
    <w:rsid w:val="001D0BDF"/>
    <w:rsid w:val="002713C1"/>
    <w:rsid w:val="002724F4"/>
    <w:rsid w:val="00276E33"/>
    <w:rsid w:val="00282F5E"/>
    <w:rsid w:val="00302370"/>
    <w:rsid w:val="003B4935"/>
    <w:rsid w:val="004155A0"/>
    <w:rsid w:val="00436422"/>
    <w:rsid w:val="00452598"/>
    <w:rsid w:val="00460481"/>
    <w:rsid w:val="004D6FDE"/>
    <w:rsid w:val="00514702"/>
    <w:rsid w:val="005471A4"/>
    <w:rsid w:val="0057761E"/>
    <w:rsid w:val="00593D4E"/>
    <w:rsid w:val="00613BC5"/>
    <w:rsid w:val="006310A1"/>
    <w:rsid w:val="0065678C"/>
    <w:rsid w:val="00666260"/>
    <w:rsid w:val="00686750"/>
    <w:rsid w:val="006D4FF8"/>
    <w:rsid w:val="00716793"/>
    <w:rsid w:val="00777538"/>
    <w:rsid w:val="00791695"/>
    <w:rsid w:val="00803E65"/>
    <w:rsid w:val="008333E7"/>
    <w:rsid w:val="00862A63"/>
    <w:rsid w:val="008B2C12"/>
    <w:rsid w:val="00933937"/>
    <w:rsid w:val="00936617"/>
    <w:rsid w:val="009703CE"/>
    <w:rsid w:val="00972D06"/>
    <w:rsid w:val="00997D0A"/>
    <w:rsid w:val="00A216BB"/>
    <w:rsid w:val="00B2433F"/>
    <w:rsid w:val="00B261DD"/>
    <w:rsid w:val="00C52B3C"/>
    <w:rsid w:val="00C90F70"/>
    <w:rsid w:val="00CC5D0F"/>
    <w:rsid w:val="00CD4B18"/>
    <w:rsid w:val="00D30D10"/>
    <w:rsid w:val="00D6573B"/>
    <w:rsid w:val="00DC1329"/>
    <w:rsid w:val="00E77C97"/>
    <w:rsid w:val="00EA2AFD"/>
    <w:rsid w:val="00EB3933"/>
    <w:rsid w:val="00EC780A"/>
    <w:rsid w:val="00ED3A95"/>
    <w:rsid w:val="00F14DBD"/>
    <w:rsid w:val="00F27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D91F14-8DFB-43CF-B65C-6840D10E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3E7"/>
  </w:style>
  <w:style w:type="paragraph" w:styleId="Footer">
    <w:name w:val="footer"/>
    <w:basedOn w:val="Normal"/>
    <w:link w:val="FooterChar"/>
    <w:uiPriority w:val="99"/>
    <w:unhideWhenUsed/>
    <w:rsid w:val="00833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3E7"/>
  </w:style>
  <w:style w:type="paragraph" w:styleId="NoSpacing">
    <w:name w:val="No Spacing"/>
    <w:uiPriority w:val="1"/>
    <w:qFormat/>
    <w:rsid w:val="003B49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DRAGONLORD</dc:creator>
  <cp:lastModifiedBy>Kelvin Jackson</cp:lastModifiedBy>
  <cp:revision>2</cp:revision>
  <dcterms:created xsi:type="dcterms:W3CDTF">2019-03-25T09:29:00Z</dcterms:created>
  <dcterms:modified xsi:type="dcterms:W3CDTF">2019-03-25T09:29:00Z</dcterms:modified>
</cp:coreProperties>
</file>